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center"/>
        <w:rPr>
          <w:b/>
          <w:b/>
        </w:rPr>
      </w:pPr>
      <w:r>
        <w:rPr>
          <w:rFonts w:ascii="Times New Roman" w:hAnsi="Times New Roman"/>
          <w:b/>
        </w:rPr>
        <w:t>Технологическая карта урока.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Предмет: математика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 xml:space="preserve">Учитель: Соловетова  Юлия Михайловна 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Класс: 6 класс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Дата: 14.02.2019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Раздел:  Ф</w:t>
      </w:r>
      <w:bookmarkStart w:id="0" w:name="_GoBack"/>
      <w:bookmarkEnd w:id="0"/>
      <w:r>
        <w:rPr>
          <w:rFonts w:ascii="Times New Roman" w:hAnsi="Times New Roman"/>
          <w:b/>
        </w:rPr>
        <w:t>ормулы и уравнения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Место урока в разделе: второй урок из шести « решение задач на проценты»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Тема урока:  «Проценты вокруг нас».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ascii="Times New Roman" w:hAnsi="Times New Roman"/>
          <w:b/>
        </w:rPr>
        <w:t>Тип урока: открытие новых знаний.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b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Helvetica" w:ascii="Times New Roman" w:hAnsi="Times New Roman"/>
          <w:b/>
          <w:bCs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</w:rPr>
      </w:pPr>
      <w:r>
        <w:rPr>
          <w:rFonts w:eastAsia="Times New Roman" w:cs="Helvetica" w:ascii="Times New Roman" w:hAnsi="Times New Roman"/>
          <w:b/>
          <w:bCs/>
          <w:color w:val="333333"/>
          <w:sz w:val="21"/>
          <w:szCs w:val="21"/>
          <w:lang w:eastAsia="ru-RU"/>
        </w:rPr>
        <w:t xml:space="preserve">Цель урока: </w:t>
      </w:r>
      <w:r>
        <w:rPr>
          <w:rFonts w:ascii="Times New Roman" w:hAnsi="Times New Roman"/>
        </w:rPr>
        <w:t>формирование  умений решать задачи на проценты и умение применять полученные знания  на других предметах и  в повседневной жизни.</w:t>
      </w:r>
    </w:p>
    <w:p>
      <w:pPr>
        <w:pStyle w:val="Normal"/>
        <w:shd w:val="clear" w:color="auto" w:fill="FFFFFF"/>
        <w:spacing w:lineRule="auto" w:line="240" w:before="0" w:after="150"/>
        <w:rPr>
          <w:b/>
          <w:b/>
        </w:rPr>
      </w:pPr>
      <w:r>
        <w:rPr>
          <w:rFonts w:ascii="Times New Roman" w:hAnsi="Times New Roman"/>
          <w:b/>
        </w:rPr>
        <w:t>Задачи урока: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  <w:lang w:eastAsia="ru-RU"/>
        </w:rPr>
        <w:t>Образовательные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 (формирование познавательных УУД):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сформировать умения производить процентные вычисления, необходимые для применения в практической деятельности;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выработать навыки применения полученных знаний  при решении задач на проценты из различных областей;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обобщить методы  решения задач на проценты;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yandex-sans" w:hAnsi="yandex-sans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научить в процессе реальной ситуации использовать эти методы.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  <w:lang w:eastAsia="ru-RU"/>
        </w:rPr>
        <w:t>воспитательные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 (формирование коммуникативных и личностных УУД)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формировать умение слушать и вступать в диалог;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участвовать в коллективном обсуждении проблем;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интегрироваться в группу  (в пары) сверстников и строить продуктивное взаимодействия;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воспитывать ответственность и аккуратность.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  <w:lang w:eastAsia="ru-RU"/>
        </w:rPr>
        <w:t>развивающие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 (формирование регулятивных УУД)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формировать умение обрабатывать информацию и ранжировать ее по указанным основаниям;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представлять информацию в  удобной форме (в форме пропорции);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выбирать  рациональные способы решения задач в зависимости от конкретных условий;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Формировать умения навыков самоанализа и самоконтроля;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Формировать  умение самостоятельно определять  и формулировать для себя новые учебные задачи.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  <w:lang w:eastAsia="ru-RU"/>
        </w:rPr>
        <w:t>Планируемые результаты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: умение решать задач на проценты,  находить рациональные способы решения задач, использовать полученные знания в повседневной жизни и на других предметах. 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/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Деятельность ученика</w:t>
            </w:r>
          </w:p>
        </w:tc>
      </w:tr>
      <w:tr>
        <w:trPr>
          <w:trHeight w:val="2548" w:hRule="atLeast"/>
        </w:trPr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92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300"/>
              <w:rPr>
                <w:color w:val="FF0000"/>
              </w:rPr>
            </w:pPr>
            <w:r>
              <w:rPr>
                <w:color w:val="000000"/>
              </w:rPr>
              <w:t>Здравствуйте ребята. Сегодня урок математики у вас проведу я, меня зовут Соловетова Ю.М.  Желаю, сегодня плодотворной  работы каждому из вас, я в вас верю,  у вас всё получится.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Откройте тетради и  запишите число. Классная работа.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Эмоциональный настрой на урок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Записывают в тетради дату и классная работа.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Актуализация знаний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пробное действие осуществить  через решение задачи с выходом на тему урока и учебную задачу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Вывод: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Определили тему урока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«Решение задач на проценты»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Поставили учебную задачу: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научиться решать задачи на проценты  и использовать способы решения  в разных ситуациях.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92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 xml:space="preserve">Мотивирую учащихся, вместе с ними определяю цель урока; акцентирую внимание учащихся на значимость темы.  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Ребята, жизнь вам всем приготовит очень много задач, но сегодня мы рассмотрим только один тип и некоторые жизненные ситуации, в которых вам понадобится умение решать эти задачи.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Откройте стр. 178 №581(1)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банк  на срочный вклад положили 30000 рублей. Банк начисляет на сумму вклада 10% в год. Если клиент не снимает деньги со своего счета, то через год проценты по вкладу прибавляются к сумме клада. Какая сумма будет на счете клиента через год, если не снимать деньги?»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-Прочитайте задачу про себя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_.......прочитай в слух.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-Перескажите задачу своими словами.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-Как вы считаете,  с такой ситуацией вы сможете встретиться в жизни?</w:t>
            </w:r>
            <w:r>
              <w:rPr>
                <w:b/>
              </w:rPr>
              <w:t xml:space="preserve"> Слайд №2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Вам знакома, что такое процентная ставка?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Какая процентная ставка в данном банке?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Какую сумму денег мы положим в банк?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/>
              <w:t>- Что требуется найти?</w:t>
            </w:r>
            <w:r>
              <w:rPr>
                <w:b/>
              </w:rPr>
              <w:t xml:space="preserve"> Слайд №3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Из чего сложиться  данная сумма денег?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-Сумма вклада какая?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-А суммы процентов знаем?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-Как найти 10 процентов от 30000руб?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-Сумму вклада вы знаете и проценты найти можете.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Слайд 4 (схема)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Давайте решим задачу.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/>
              <w:t xml:space="preserve"> </w:t>
            </w:r>
            <w:r>
              <w:rPr>
                <w:b/>
              </w:rPr>
              <w:t>СЛАЙД 5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-Каждый выбирает для себя рациональный метод.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FF0000"/>
              </w:rPr>
            </w:pPr>
            <w:r>
              <w:rPr/>
              <w:t>- О каких задачах сегодня пойдёт речь?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Сформулируем тему урока.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- Какие учебные задачи вы ставите для себя на этом уроке?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  <w:t>Слайд №6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- Как вы думаете, полученные знания на  нашем уроке пригодятся  в повседневной жизни?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- На каких предметах в школе можно будет встретить  понятие процента и задачи, которые требует умения решать задачи на проценты?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Слайд №7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Читают текст задачи про себя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Читают текст задачи в слух.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Анализируют задачу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>смысловое чтение и  извлечение необходимой информации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-работа с текстом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осмысление текста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-да/нет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-30000рублей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-Сколько денег будет на счете через год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-Из вклада и суммы которая получится за счет процентов?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Учащийся решают задачу самостоятельно.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3000рублей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нет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предлагают свои способы :найти процент от числа; найти чему равен 1%, а потом найти чему равны 10%;  методом пропорции)</w:t>
            </w:r>
            <w:r>
              <w:rPr>
                <w:rFonts w:ascii="yandex-sans" w:hAnsi="yandex-sans"/>
                <w:color w:val="000000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>установление взаимосвязей между данными и искомым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  <w:shd w:fill="FFFFFF" w:val="clear"/>
              </w:rPr>
              <w:t>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>выбор наиболее эффективных способов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-Учащиеся предлагают свои решения.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Самоконтроль, самооценка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Рассматривают способы решения задач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(Приложение 3)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СЛАЙД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задач на проценты.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Формулируют тему  урока , учебные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Тема: «Решение задач на проценты»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научиться решать задачи на проценты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узнать где применяются проценты в жизни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узнать применяются ли проценты  на других предметах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узнать способы решения задач на проценты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Отвечают на поставленный вопрос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2" w:hRule="atLeast"/>
        </w:trPr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выдвижение гипотезы, исследование в незнакомой ситуации.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выявить место и причину затруднения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решении задач 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Вывод: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провели исследование практической задачи и  каждый ученик убедился в правильности или неправильности выдвинутой им гипотезы.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каждый ученик выбрал рациональный способ решения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Выяснили, что понятие процента актуально в повседневной жизни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2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Организация и контроль за процессом решения задач.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t>Задание: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- Предлагается учащимся выбрать учебную дисциплину, в которой они желают рассмотреть задачу</w:t>
            </w:r>
            <w:r>
              <w:rPr>
                <w:b/>
                <w:color w:val="000000"/>
              </w:rPr>
              <w:t>. СЛАЙД 6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color w:val="000000"/>
              </w:rPr>
              <w:t xml:space="preserve">- Перед </w:t>
            </w:r>
            <w:r>
              <w:rPr/>
              <w:t>вами только некоторые из предметов</w:t>
            </w:r>
            <w:r>
              <w:rPr>
                <w:color w:val="000000"/>
              </w:rPr>
              <w:t>, в которых встречаются задачи на проценты, в рамках нашего урока все их рассмотреть невозможно, но  я даю вам право  выбрать несколько предметов и  решить предлагаемые задачи,  р</w:t>
            </w:r>
            <w:r>
              <w:rPr/>
              <w:t>аботая в парах.</w:t>
            </w:r>
            <w:r>
              <w:rPr>
                <w:color w:val="FF0000"/>
              </w:rPr>
              <w:t xml:space="preserve">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каждую задачу отводится 2 минуты, соблюдайте правила работы в парах.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</w:rPr>
              <w:t>Установление осознанности ситуации (построить совместно алгоритм решения)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FF0000"/>
              </w:rPr>
            </w:pPr>
            <w:r>
              <w:rPr/>
              <w:t>Выбор учеников</w:t>
            </w:r>
            <w:r>
              <w:rPr>
                <w:color w:val="FF0000"/>
              </w:rPr>
              <w:t>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Химия -  задача на сплав №577 (учебник)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Выбираем следующий предмет.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География – процентное соотношение суши и воды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Биология- содержание воды в корнеротной медузе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Обществознание- процент голосования за президента РФ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 – процент курильщиков среди тех, кто заболел раком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 – пример из произведения «Господа Головлёвы»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 –расход электроэнергии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Технология- задача на концентрацию уксуса.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делает акцент на разновидность способов решения задач.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Если учащиеся не выберут предмет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-Какой предмет из данного слайда вам не знаком?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«Финансовая грамотность»  (к ней подвожу сама).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Прочитайте задачу.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«Кроссовки стоили  1500 р., в начале месяца цену  повысили  на 20%. К концу месяца, на распродаже, цена кроссовок упала на 20%. Изменится  ли цена кроссовок  по сравнению с начальной ценой?»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(у доски совместно с классом)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Постановка проблемы.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Вопрос к учащимся: Как вы считаете,    изменится ли цена кроссовок и как  по сравнению с первоначальной  или останется прежней?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-Уменьшится или увеличится?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-Давайте разберем эту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Выстраивается алгоритм решения задачи для проверки  предполагаемого результата.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Организую учащихся по исследованию проблемной ситуации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Решаем задачу на стоимость кроссовок.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-Что произошло с ценой?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 найти сколько кроссовки стали стоить после повышения?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произошло потом со стоимостью кроссовок?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-Снизалась от первоначальной цены или той которая стала после повышения?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 найти сколько кроссовки стали стоить после уценки на 20%?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вы считаете почему изменилась цена, если изменения происходило на одинаковый  процент?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-Ребят нужно ли нам быть финансово грамотными?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Какой вывод можно сделать,  когда мы рассмотрели эти задачи?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Учащиеся выбирают  предмет  из предложенных, в области которого они бы хотели рассмотреть задачи на проценты:  биология, химия, технология, география, литература, ОБЖ, физика, обществознание, финансовая грамотность.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Выбирают  предмет классом, работают в парах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Читают задачу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Учащиеся в парах выполняют решение предложенной задачи.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Ребята сравнивают свои результаты и сверяют ответы с эталоном.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Высказывают своё мнение (изменится или нет стоимость  кроссовок)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i/>
                <w:i/>
                <w:color w:val="000000"/>
                <w:sz w:val="23"/>
                <w:szCs w:val="23"/>
                <w:highlight w:val="white"/>
                <w:u w:val="single"/>
              </w:rPr>
            </w:pP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 xml:space="preserve"> 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>проводить исследовательскую работу над задачей.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ascii="yandex-sans" w:hAnsi="yandex-sans"/>
                <w:i/>
                <w:color w:val="000000"/>
                <w:sz w:val="23"/>
                <w:szCs w:val="23"/>
                <w:u w:val="single"/>
                <w:shd w:fill="FFFFFF" w:val="clear"/>
              </w:rPr>
              <w:t>построение логической цепи рассуждений;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-повысилась на 20%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-Найти сколько составляет 20% от 15000руб и прибавить к стоимости кроссовок. ( можно пропорцией)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снизилась на 20?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-от той которая стала после повышения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-найти сколько составляет 20 % от новой цены  и  вычислить стоимость кроссовок.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-мы ищем одинаковый процент , но от разных сумм.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-применение процентов и умение решать задачи на проценты в повседневной жизни необходимо.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-почти во всех областях человеческой деятельности встречаются проценты.  </w:t>
            </w:r>
          </w:p>
        </w:tc>
      </w:tr>
      <w:tr>
        <w:trPr>
          <w:trHeight w:val="557" w:hRule="atLeast"/>
        </w:trPr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осознание каждым учащимся степени овладения полученными знаниями.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Вывод: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умение применять полученные знания при решении практических задач.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2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Дифференцированный подход к решению задач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Задание: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- Выбрать задачу по уровню сложности.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 xml:space="preserve">Я предлагаю </w:t>
            </w:r>
            <w:r>
              <w:rPr>
                <w:szCs w:val="28"/>
              </w:rPr>
              <w:t>вам закрепить</w:t>
            </w:r>
            <w:r>
              <w:rPr>
                <w:sz w:val="22"/>
              </w:rPr>
              <w:t xml:space="preserve"> </w:t>
            </w:r>
            <w:r>
              <w:rPr/>
              <w:t>свои знания в самостоятельной работе. На эту работу у вас есть 5 минут. Перед вами листы с самостоятельной работой. В работе вам необходимо из трех предложенных задач ( задачи расположены по уровню сложности), выбрать задачу которую вы можете решить рациональным для вас способом.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</w:rPr>
            </w:pPr>
            <w:r>
              <w:rPr>
                <w:b/>
              </w:rPr>
              <w:t>СЛАЙД 17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450"/>
              <w:textAlignment w:val="baseline"/>
              <w:rPr>
                <w:b/>
                <w:b/>
              </w:rPr>
            </w:pPr>
            <w:r>
              <w:rPr/>
              <w:t>Если справились раньше приступаете к задаче другого уровня.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«3» -первая задача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«4»- вторая задача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/>
            </w:pPr>
            <w:r>
              <w:rPr/>
              <w:t>«5»- третья задача.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450"/>
              <w:textAlignment w:val="baseline"/>
              <w:rPr/>
            </w:pPr>
            <w:r>
              <w:rPr/>
              <w:t>Учащимся на выбор предоставляется задачи трех уровней сложности. (Приложение 1)</w:t>
            </w:r>
          </w:p>
        </w:tc>
        <w:tc>
          <w:tcPr>
            <w:tcW w:w="4929" w:type="dxa"/>
            <w:tcBorders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/>
              <w:t>Самостоятельная работа с самопроверкой по эталону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Учащиеся анализируют задачи и выбирают приемлемую для себя ту,  которую могут решить.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По окончании работы над задачей, оценивают результат сравнивая с эталоном.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осуществление самооценки собственной учебной деятельности, соотношение поставленных задач и результатов, степень их соответствия.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Читают эпиграф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-Как вы понимаете высказывание?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«Нажить много денег - храбрость; сохранить их - мудрость, а умело расходовать – искусство»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200"/>
              <w:textAlignment w:val="baseline"/>
              <w:rPr>
                <w:b/>
                <w:b/>
                <w:color w:val="000000"/>
              </w:rPr>
            </w:pPr>
            <w:r>
              <w:rPr>
                <w:b/>
                <w:bCs/>
                <w:i/>
                <w:iCs/>
              </w:rPr>
              <w:t>-Как вы можете связать это высказывание   с темой нашего урока?</w:t>
            </w:r>
            <w:r>
              <w:rPr>
                <w:b/>
                <w:color w:val="000000"/>
              </w:rPr>
              <w:t xml:space="preserve"> Слайд №18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(Каким искусством должен владеть каждый человек?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Сможете ли вы применить полученные  знания в повседневной жизни и на других предметах в школе?)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Делаю вывод: Почти во всех областях человеческой деятельности встречаются проценты.  Я надеюсь, что мой урок поможет вам быть более финансово грамотными людьми.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Выдаю домашнее задание в форме проекта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-В продолжении нашего урока я бы хотела выдать домашнее задание в форме проекта семейного проекта, я думаю, что этот проект поможет вам быть храбрыми, мудрыми и обладать искусством планирования семейного бюджета.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(приложение)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-Предлагаю учащимся оценить  уровень усвоения материала в процентном отношении.  (Приложение 2)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Высказывают своё мнение.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Прикрепляют магнит в таблицу с процентами  в нужный столбец (на сколько себя оценил)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0-40%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40-60%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60-80%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80-100%.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/>
        <w:t>Приложение 1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Самостоятельная работа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«3»</w:t>
      </w:r>
    </w:p>
    <w:p>
      <w:pPr>
        <w:pStyle w:val="Normal"/>
        <w:rPr>
          <w:sz w:val="24"/>
        </w:rPr>
      </w:pPr>
      <w:r>
        <w:rPr>
          <w:sz w:val="24"/>
        </w:rPr>
        <w:t xml:space="preserve">Цена  акций на начало торгов составляла 3700 рублей. После закрытия торгов цена на акции  упала на 7%. Сколько стали  стоить  акции после закрытия торгов?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«4»</w:t>
      </w:r>
    </w:p>
    <w:p>
      <w:pPr>
        <w:pStyle w:val="Normal"/>
        <w:rPr>
          <w:sz w:val="24"/>
        </w:rPr>
      </w:pPr>
      <w:r>
        <w:rPr>
          <w:sz w:val="24"/>
        </w:rPr>
        <w:t xml:space="preserve">В 2008 году в городском квартале проживало  40000   человек. В 2009 году, в результате строительства новых домов, число жителей выросло на 8%  , а в 2010 году на  9%  по сравнению с 2009 годом. Сколько человек стало проживать в квартале в 2010 году?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«5» </w:t>
      </w:r>
    </w:p>
    <w:p>
      <w:pPr>
        <w:pStyle w:val="Normal"/>
        <w:rPr>
          <w:sz w:val="24"/>
        </w:rPr>
      </w:pPr>
      <w:r>
        <w:rPr>
          <w:sz w:val="24"/>
        </w:rPr>
        <w:t>Бронза является сплавом олова и меди. Сколько процентов сплава составляет медь в куске бронзы, состоящем из 6 кг олова и 34 кг меди?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Приложение2:</w:t>
      </w:r>
    </w:p>
    <w:tbl>
      <w:tblPr>
        <w:tblW w:w="9675" w:type="dxa"/>
        <w:jc w:val="left"/>
        <w:tblInd w:w="134" w:type="dxa"/>
        <w:tblCellMar>
          <w:top w:w="15" w:type="dxa"/>
          <w:left w:w="144" w:type="dxa"/>
          <w:bottom w:w="0" w:type="dxa"/>
          <w:right w:w="144" w:type="dxa"/>
        </w:tblCellMar>
        <w:tblLook w:noVBand="1" w:val="0600" w:noHBand="1" w:lastColumn="0" w:firstColumn="0" w:lastRow="0" w:firstRow="0"/>
      </w:tblPr>
      <w:tblGrid>
        <w:gridCol w:w="6449"/>
        <w:gridCol w:w="3225"/>
      </w:tblGrid>
      <w:tr>
        <w:trPr>
          <w:trHeight w:val="553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708"/>
              <w:rPr>
                <w:b/>
                <w:b/>
                <w:sz w:val="28"/>
              </w:rPr>
            </w:pPr>
            <w:r>
              <w:rPr>
                <w:b/>
                <w:bCs/>
                <w:sz w:val="28"/>
              </w:rPr>
              <w:t>Статья расхода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70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Сумма в рублях </w:t>
            </w:r>
          </w:p>
        </w:tc>
      </w:tr>
      <w:tr>
        <w:trPr>
          <w:trHeight w:val="478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Оплата расходов на содержание квартиры (ЖКХ, отопление, электричество)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firstLine="708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Плата за детский сад (если необходимо)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firstLine="708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Покупка продуктов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firstLine="708"/>
              <w:rPr/>
            </w:pPr>
            <w:r>
              <w:rPr/>
            </w:r>
          </w:p>
        </w:tc>
      </w:tr>
      <w:tr>
        <w:trPr>
          <w:trHeight w:val="1107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Непредвиденные расходы (покупка одежды, обуви, лекарства приобретение или ремонт электроприборов, если есть необходимость и т.д.)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firstLine="708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 копилку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firstLine="708"/>
              <w:rPr/>
            </w:pPr>
            <w:r>
              <w:rPr/>
            </w:r>
          </w:p>
        </w:tc>
      </w:tr>
    </w:tbl>
    <w:p>
      <w:pPr>
        <w:pStyle w:val="Normal"/>
        <w:ind w:firstLine="708"/>
        <w:rPr/>
      </w:pPr>
      <w:r>
        <w:rPr/>
        <w:t xml:space="preserve">1. Определите ежемесячный доход семьи. </w:t>
      </w:r>
    </w:p>
    <w:p>
      <w:pPr>
        <w:pStyle w:val="Normal"/>
        <w:ind w:firstLine="708"/>
        <w:rPr/>
      </w:pPr>
      <w:r>
        <w:rPr/>
        <w:t>2. Распишите</w:t>
      </w:r>
      <w:r>
        <w:rPr>
          <w:i/>
          <w:iCs/>
        </w:rPr>
        <w:t>, какая сумма в вашей семье в рублях идет на каждую статью расхода.</w:t>
      </w:r>
    </w:p>
    <w:p>
      <w:pPr>
        <w:pStyle w:val="Normal"/>
        <w:spacing w:before="0" w:after="200"/>
        <w:ind w:firstLine="708"/>
        <w:rPr>
          <w:i/>
          <w:i/>
          <w:iCs/>
          <w:color w:val="000000" w:themeColor="text1"/>
        </w:rPr>
      </w:pPr>
      <w:r>
        <w:rPr>
          <w:i/>
          <w:iCs/>
        </w:rPr>
        <w:t xml:space="preserve">3. Через  какой период времени ваша семья  сможете  съездить по путёвке на отдых, потратив на это деньги из копилки, если ежемесячная инфляция составляет 2%.  </w:t>
      </w:r>
      <w:r>
        <w:rPr>
          <w:i/>
          <w:iCs/>
          <w:color w:val="000000" w:themeColor="text1"/>
        </w:rPr>
        <w:t>Цена путёвки на одного человека (включая) дорогу – 20000руб.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yandex-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a5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974d7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549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56fa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974d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49a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D5C3-222E-4076-9856-0C13C75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LibreOffice/6.4.2.2$Linux_X86_64 LibreOffice_project/470efa65018866d4eccd0320fc85de07297c8d71</Application>
  <Pages>11</Pages>
  <Words>1691</Words>
  <Characters>10264</Characters>
  <CharactersWithSpaces>11845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2019-02-06T03:40:00Z</dcterms:created>
  <dc:creator>Юлия</dc:creator>
  <dc:description/>
  <dc:language>ru-RU</dc:language>
  <cp:lastModifiedBy/>
  <cp:lastPrinted>2019-02-13T04:51:00Z</cp:lastPrinted>
  <dcterms:modified xsi:type="dcterms:W3CDTF">2020-05-25T12:50:17Z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